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E37101" w14:textId="3A8C3994" w:rsidR="00273E6F" w:rsidRPr="00B14672" w:rsidRDefault="00A50FBF">
      <w:pPr>
        <w:rPr>
          <w:rFonts w:ascii="Times New Roman" w:hAnsi="Times New Roman" w:cs="Times New Roman"/>
        </w:rPr>
      </w:pPr>
      <w:bookmarkStart w:id="0" w:name="_GoBack"/>
      <w:bookmarkEnd w:id="0"/>
      <w:r>
        <w:rPr>
          <w:rFonts w:ascii="Times New Roman" w:hAnsi="Times New Roman" w:cs="Times New Roman"/>
        </w:rPr>
        <w:t>I think that the managers' complaints are realistic because the essence of a budget is to summarize all expenditures and revenue allocation for the benefit of the organization. It is the overall responsibility of an effective manager to prepare these estim</w:t>
      </w:r>
      <w:r>
        <w:rPr>
          <w:rFonts w:ascii="Times New Roman" w:hAnsi="Times New Roman" w:cs="Times New Roman"/>
        </w:rPr>
        <w:t xml:space="preserve">ates in a way that would be best understood by shareholders, and delegated duties in the budget-making can assist reduce the workload. </w:t>
      </w:r>
      <w:r w:rsidR="000F20A2">
        <w:rPr>
          <w:rFonts w:ascii="Times New Roman" w:hAnsi="Times New Roman" w:cs="Times New Roman"/>
        </w:rPr>
        <w:t>The long process of the traditional process increases budget preparation costs and may sometimes be accurate because of the negative attitude of those preparing it. It is still being used is because it promotes competent management by enabling managers to deal with uncertainties in the business.</w:t>
      </w:r>
    </w:p>
    <w:sectPr w:rsidR="00273E6F" w:rsidRPr="00B14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672"/>
    <w:rsid w:val="000F20A2"/>
    <w:rsid w:val="00273E6F"/>
    <w:rsid w:val="009D5DA4"/>
    <w:rsid w:val="00A50FBF"/>
    <w:rsid w:val="00B14672"/>
    <w:rsid w:val="00BB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42DF6-45E2-435A-9AFF-55252917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2020-07-10T13:52:00Z</dcterms:created>
  <dcterms:modified xsi:type="dcterms:W3CDTF">2020-07-10T13:52:00Z</dcterms:modified>
</cp:coreProperties>
</file>